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A025" w14:textId="77777777" w:rsidR="004C7685" w:rsidRPr="00DA5355" w:rsidRDefault="004C7685" w:rsidP="004C7685">
      <w:pPr>
        <w:shd w:val="clear" w:color="auto" w:fill="FFFFFF"/>
        <w:ind w:firstLine="709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A53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Таблица 3. </w:t>
      </w:r>
    </w:p>
    <w:p w14:paraId="635D697B" w14:textId="77777777" w:rsidR="004C7685" w:rsidRPr="00DA5355" w:rsidRDefault="004C7685" w:rsidP="004C7685">
      <w:pPr>
        <w:shd w:val="clear" w:color="auto" w:fill="FFFFFF"/>
        <w:ind w:firstLine="709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DA5355">
        <w:rPr>
          <w:rFonts w:eastAsia="Times New Roman" w:cs="Times New Roman"/>
          <w:b/>
          <w:color w:val="333333"/>
          <w:sz w:val="28"/>
          <w:szCs w:val="28"/>
          <w:lang w:eastAsia="ru-RU"/>
        </w:rPr>
        <w:t>Солесодержание в воде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101"/>
        <w:gridCol w:w="1921"/>
        <w:gridCol w:w="2232"/>
      </w:tblGrid>
      <w:tr w:rsidR="004C7685" w:rsidRPr="00DA5355" w14:paraId="1A5B06F4" w14:textId="77777777" w:rsidTr="006515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7CD0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sz w:val="28"/>
                <w:szCs w:val="28"/>
                <w:lang w:eastAsia="ru-RU"/>
              </w:rPr>
              <w:t>Концентрация солей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4E4F7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Проба 1 </w:t>
            </w:r>
          </w:p>
          <w:p w14:paraId="49E0DAC8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Style w:val="c1"/>
                <w:rFonts w:cs="Times New Roman"/>
                <w:color w:val="000000"/>
                <w:sz w:val="28"/>
                <w:szCs w:val="28"/>
              </w:rPr>
              <w:t>(апрель 2023 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5F8A8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Проба 2</w:t>
            </w:r>
          </w:p>
          <w:p w14:paraId="7B91223D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Style w:val="c1"/>
                <w:rFonts w:cs="Times New Roman"/>
                <w:color w:val="000000"/>
                <w:sz w:val="28"/>
                <w:szCs w:val="28"/>
              </w:rPr>
              <w:t xml:space="preserve">(июль 2023 г.)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B7CDE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Проба 3</w:t>
            </w:r>
          </w:p>
          <w:p w14:paraId="44520A1E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Style w:val="c1"/>
                <w:rFonts w:cs="Times New Roman"/>
                <w:color w:val="000000"/>
                <w:sz w:val="28"/>
                <w:szCs w:val="28"/>
              </w:rPr>
              <w:t>(октябрь 2023 г.)</w:t>
            </w:r>
          </w:p>
        </w:tc>
      </w:tr>
      <w:tr w:rsidR="004C7685" w:rsidRPr="00DA5355" w14:paraId="164B7BBB" w14:textId="77777777" w:rsidTr="0065158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68141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355">
              <w:rPr>
                <w:rFonts w:eastAsia="Times New Roman" w:cs="Times New Roman"/>
                <w:sz w:val="28"/>
                <w:szCs w:val="28"/>
                <w:lang w:eastAsia="ru-RU"/>
              </w:rPr>
              <w:t>ppm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96073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5DA59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62F25" w14:textId="77777777" w:rsidR="004C7685" w:rsidRPr="00DA5355" w:rsidRDefault="004C7685" w:rsidP="00651585">
            <w:pPr>
              <w:ind w:firstLine="7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5355">
              <w:rPr>
                <w:rFonts w:eastAsia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</w:tbl>
    <w:p w14:paraId="68D66DE0" w14:textId="77777777" w:rsidR="004C7685" w:rsidRPr="00DA5355" w:rsidRDefault="004C7685" w:rsidP="004C7685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A5355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D12DFB">
        <w:rPr>
          <w:rFonts w:eastAsia="Times New Roman" w:cs="Times New Roman"/>
          <w:b/>
          <w:color w:val="333333"/>
          <w:sz w:val="28"/>
          <w:szCs w:val="28"/>
          <w:lang w:eastAsia="ru-RU"/>
        </w:rPr>
        <w:t>Вывод</w:t>
      </w:r>
      <w:r w:rsidRPr="00DA535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постоянное употребление воды небезопасно для здоровья. </w:t>
      </w:r>
    </w:p>
    <w:p w14:paraId="0DCB846C" w14:textId="77777777" w:rsidR="00B45294" w:rsidRPr="004C7685" w:rsidRDefault="00B45294" w:rsidP="004C7685"/>
    <w:sectPr w:rsidR="00B45294" w:rsidRPr="004C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52"/>
    <w:rsid w:val="004C7685"/>
    <w:rsid w:val="00B45294"/>
    <w:rsid w:val="00E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8C29"/>
  <w15:chartTrackingRefBased/>
  <w15:docId w15:val="{47CED0BC-8C5C-4A07-B575-F17155F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5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2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YuCom</dc:creator>
  <cp:keywords/>
  <dc:description/>
  <cp:lastModifiedBy>YuCom</cp:lastModifiedBy>
  <cp:revision>2</cp:revision>
  <dcterms:created xsi:type="dcterms:W3CDTF">2023-10-27T17:42:00Z</dcterms:created>
  <dcterms:modified xsi:type="dcterms:W3CDTF">2023-10-27T17:42:00Z</dcterms:modified>
</cp:coreProperties>
</file>